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2889B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VLÁDA SLOVENSKEJ REPUBLIKY</w:t>
      </w:r>
    </w:p>
    <w:p w14:paraId="5AFFA5CE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caps/>
          <w:sz w:val="24"/>
          <w:szCs w:val="24"/>
          <w:lang w:eastAsia="sk-SK"/>
        </w:rPr>
        <w:t> </w:t>
      </w:r>
    </w:p>
    <w:p w14:paraId="1C88C7A6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14:paraId="465FEFCA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B5423">
        <w:rPr>
          <w:rFonts w:ascii="Times New Roman" w:eastAsia="Times New Roman" w:hAnsi="Times New Roman" w:cs="Times New Roman"/>
          <w:noProof/>
          <w:sz w:val="24"/>
          <w:szCs w:val="24"/>
          <w:lang w:eastAsia="sk-SK"/>
        </w:rPr>
        <w:drawing>
          <wp:inline distT="0" distB="0" distL="0" distR="0" wp14:anchorId="29044ADC" wp14:editId="24B899D6">
            <wp:extent cx="707390" cy="802005"/>
            <wp:effectExtent l="0" t="0" r="0" b="0"/>
            <wp:docPr id="1" name="Obrázok 1" descr="http://www.rokovania.sk/html/u_Uznesenie-15171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okovania.sk/html/u_Uznesenie-15171.00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EF2F8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14:paraId="091819AB" w14:textId="7C9D5E1A" w:rsidR="00812044" w:rsidRPr="001B3238" w:rsidRDefault="00812044" w:rsidP="00812044">
      <w:pPr>
        <w:spacing w:after="0"/>
        <w:jc w:val="center"/>
        <w:rPr>
          <w:rFonts w:ascii="Times New Roman" w:eastAsia="Times New Roman" w:hAnsi="Times New Roman" w:cs="Times New Roman"/>
          <w:szCs w:val="24"/>
          <w:lang w:eastAsia="sk-SK"/>
        </w:rPr>
      </w:pPr>
      <w:r w:rsidRPr="001B3238">
        <w:rPr>
          <w:rFonts w:ascii="Times" w:hAnsi="Times" w:cs="Times"/>
          <w:sz w:val="24"/>
          <w:szCs w:val="28"/>
        </w:rPr>
        <w:t>NÁVRH</w:t>
      </w:r>
    </w:p>
    <w:p w14:paraId="463C0516" w14:textId="7FE82D20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UZNESENIE VLÁDY SLOVENSKEJ REPUBLIKY</w:t>
      </w:r>
    </w:p>
    <w:p w14:paraId="079BF38A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č</w:t>
      </w:r>
      <w:r w:rsidRPr="00AB542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. </w:t>
      </w:r>
    </w:p>
    <w:p w14:paraId="04DAA0BF" w14:textId="09487EF5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B5423">
        <w:rPr>
          <w:rFonts w:ascii="Times New Roman" w:eastAsia="Times New Roman" w:hAnsi="Times New Roman" w:cs="Times New Roman"/>
          <w:sz w:val="24"/>
          <w:szCs w:val="24"/>
          <w:lang w:eastAsia="sk-SK"/>
        </w:rPr>
        <w:t>z  </w:t>
      </w:r>
      <w:r w:rsidR="00AC173A">
        <w:rPr>
          <w:rFonts w:ascii="Times New Roman" w:eastAsia="Times New Roman" w:hAnsi="Times New Roman" w:cs="Times New Roman"/>
          <w:sz w:val="24"/>
          <w:szCs w:val="24"/>
          <w:lang w:eastAsia="sk-SK"/>
        </w:rPr>
        <w:t>... 20</w:t>
      </w:r>
      <w:r w:rsidR="00E2321B">
        <w:rPr>
          <w:rFonts w:ascii="Times New Roman" w:eastAsia="Times New Roman" w:hAnsi="Times New Roman" w:cs="Times New Roman"/>
          <w:sz w:val="24"/>
          <w:szCs w:val="24"/>
          <w:lang w:eastAsia="sk-SK"/>
        </w:rPr>
        <w:t>2</w:t>
      </w:r>
      <w:r w:rsidR="00781E55">
        <w:rPr>
          <w:rFonts w:ascii="Times New Roman" w:eastAsia="Times New Roman" w:hAnsi="Times New Roman" w:cs="Times New Roman"/>
          <w:sz w:val="24"/>
          <w:szCs w:val="24"/>
          <w:lang w:eastAsia="sk-SK"/>
        </w:rPr>
        <w:t>1</w:t>
      </w:r>
    </w:p>
    <w:p w14:paraId="525567EC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14:paraId="3180ACD7" w14:textId="662A24FF" w:rsidR="009832D4" w:rsidRPr="0073712A" w:rsidRDefault="00781E55" w:rsidP="732EA81C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</w:pPr>
      <w:r w:rsidRPr="00140F8F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k</w:t>
      </w:r>
      <w:r w:rsidR="000D5A5D" w:rsidRPr="00140F8F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 xml:space="preserve"> návrhu </w:t>
      </w:r>
      <w:r w:rsidR="009F722B" w:rsidRPr="00140F8F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Stratégi</w:t>
      </w:r>
      <w:r w:rsidR="000D5A5D" w:rsidRPr="00140F8F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e</w:t>
      </w:r>
      <w:r w:rsidR="009F722B" w:rsidRPr="00140F8F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 xml:space="preserve"> výskumu a inováci</w:t>
      </w:r>
      <w:r w:rsidR="009F2F93" w:rsidRPr="00140F8F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í</w:t>
      </w:r>
      <w:r w:rsidR="009F722B" w:rsidRPr="00140F8F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 xml:space="preserve"> pre inteligentnú špecializáciu</w:t>
      </w:r>
      <w:r w:rsidR="15092F72" w:rsidRPr="00140F8F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 xml:space="preserve"> Slovenskej republiky</w:t>
      </w:r>
      <w:r w:rsidR="6B1FAAEE" w:rsidRPr="00140F8F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 xml:space="preserve"> </w:t>
      </w:r>
      <w:r w:rsidR="009F722B" w:rsidRPr="00140F8F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2021 - 2027</w:t>
      </w:r>
    </w:p>
    <w:p w14:paraId="3073815C" w14:textId="77777777" w:rsidR="009832D4" w:rsidRPr="009832D4" w:rsidRDefault="009832D4" w:rsidP="009832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9832D4" w:rsidRPr="009832D4" w14:paraId="3BB56F43" w14:textId="77777777" w:rsidTr="009832D4">
        <w:trPr>
          <w:trHeight w:val="397"/>
        </w:trPr>
        <w:tc>
          <w:tcPr>
            <w:tcW w:w="205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A366450" w14:textId="6D066F29" w:rsidR="009832D4" w:rsidRPr="009832D4" w:rsidRDefault="009832D4" w:rsidP="0098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832D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Číslo materiálu:</w:t>
            </w:r>
            <w:r w:rsidR="000D5A5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B32C3F" w14:textId="5B628147" w:rsidR="009832D4" w:rsidRPr="009832D4" w:rsidRDefault="009832D4" w:rsidP="00781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AB5423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</w:tr>
      <w:tr w:rsidR="009832D4" w:rsidRPr="009832D4" w14:paraId="1B8C6AEF" w14:textId="77777777" w:rsidTr="009832D4">
        <w:trPr>
          <w:trHeight w:val="397"/>
        </w:trPr>
        <w:tc>
          <w:tcPr>
            <w:tcW w:w="2055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7A3947" w14:textId="77777777" w:rsidR="009832D4" w:rsidRPr="009832D4" w:rsidRDefault="009832D4" w:rsidP="0098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832D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F42DC2" w14:textId="3C91A62D" w:rsidR="009832D4" w:rsidRPr="009832D4" w:rsidRDefault="00E2321B" w:rsidP="00630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371B79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podpredsedníčk</w:t>
            </w:r>
            <w:r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a</w:t>
            </w:r>
            <w:r w:rsidRPr="00371B79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 xml:space="preserve"> vlády a ministerk</w:t>
            </w:r>
            <w:r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a</w:t>
            </w:r>
            <w:r w:rsidRPr="00371B79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 xml:space="preserve"> investícií, regionálneho rozvoja a</w:t>
            </w:r>
            <w:r w:rsidR="00B0273D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 </w:t>
            </w:r>
            <w:r w:rsidRPr="00371B79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informatizácie</w:t>
            </w:r>
          </w:p>
        </w:tc>
      </w:tr>
    </w:tbl>
    <w:p w14:paraId="10A94B75" w14:textId="1EF154D3" w:rsidR="009832D4" w:rsidRPr="009832D4" w:rsidRDefault="009832D4" w:rsidP="009832D4">
      <w:pPr>
        <w:spacing w:before="480" w:after="120" w:line="240" w:lineRule="auto"/>
        <w:rPr>
          <w:rFonts w:ascii="Times New Roman" w:eastAsia="Times New Roman" w:hAnsi="Times New Roman" w:cs="Times New Roman"/>
          <w:sz w:val="32"/>
          <w:szCs w:val="32"/>
          <w:lang w:eastAsia="sk-SK"/>
        </w:rPr>
      </w:pPr>
      <w:r w:rsidRPr="501F0483"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  <w:t>Vláda</w:t>
      </w:r>
    </w:p>
    <w:p w14:paraId="49C08DDC" w14:textId="77777777" w:rsidR="009832D4" w:rsidRPr="009832D4" w:rsidRDefault="009832D4" w:rsidP="0067542A">
      <w:pPr>
        <w:keepNext/>
        <w:spacing w:before="360" w:after="0" w:line="240" w:lineRule="auto"/>
        <w:ind w:left="709" w:hanging="709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</w:pPr>
      <w:r w:rsidRPr="009832D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  <w:t>A.</w:t>
      </w:r>
      <w:r w:rsidR="0067542A" w:rsidRPr="0067542A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ab/>
      </w:r>
      <w:r w:rsidR="00F97D8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  <w:t>schvaľuje</w:t>
      </w:r>
    </w:p>
    <w:p w14:paraId="1651898C" w14:textId="7D2A98A1" w:rsidR="004433F8" w:rsidRDefault="002123D9" w:rsidP="004433F8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501F048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</w:p>
    <w:p w14:paraId="511675E2" w14:textId="7E8922E6" w:rsidR="004433F8" w:rsidRDefault="004433F8" w:rsidP="004433F8">
      <w:pPr>
        <w:spacing w:after="0" w:line="24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40F8F">
        <w:rPr>
          <w:rFonts w:ascii="Times New Roman" w:eastAsia="Times New Roman" w:hAnsi="Times New Roman" w:cs="Times New Roman"/>
          <w:sz w:val="24"/>
          <w:szCs w:val="24"/>
          <w:lang w:eastAsia="sk-SK"/>
        </w:rPr>
        <w:t>A.</w:t>
      </w:r>
      <w:r w:rsidR="00781E55" w:rsidRPr="00140F8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140F8F">
        <w:rPr>
          <w:rFonts w:ascii="Times New Roman" w:eastAsia="Times New Roman" w:hAnsi="Times New Roman" w:cs="Times New Roman"/>
          <w:sz w:val="24"/>
          <w:szCs w:val="24"/>
          <w:lang w:eastAsia="sk-SK"/>
        </w:rPr>
        <w:t>1.</w:t>
      </w:r>
      <w:r>
        <w:tab/>
      </w:r>
      <w:r w:rsidR="005A6C8F" w:rsidRPr="001B323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návrh </w:t>
      </w:r>
      <w:r w:rsidR="15F9AFCA" w:rsidRPr="00140F8F">
        <w:rPr>
          <w:rFonts w:ascii="Times New Roman" w:eastAsia="Times New Roman" w:hAnsi="Times New Roman" w:cs="Times New Roman"/>
          <w:sz w:val="24"/>
          <w:szCs w:val="24"/>
          <w:lang w:eastAsia="sk-SK"/>
        </w:rPr>
        <w:t>S</w:t>
      </w:r>
      <w:r w:rsidR="009F722B" w:rsidRPr="00140F8F">
        <w:rPr>
          <w:rFonts w:ascii="Times New Roman" w:eastAsia="Times New Roman" w:hAnsi="Times New Roman" w:cs="Times New Roman"/>
          <w:sz w:val="24"/>
          <w:szCs w:val="24"/>
          <w:lang w:eastAsia="sk-SK"/>
        </w:rPr>
        <w:t>tratégi</w:t>
      </w:r>
      <w:r w:rsidR="005A6C8F">
        <w:rPr>
          <w:rFonts w:ascii="Times New Roman" w:eastAsia="Times New Roman" w:hAnsi="Times New Roman" w:cs="Times New Roman"/>
          <w:sz w:val="24"/>
          <w:szCs w:val="24"/>
          <w:lang w:eastAsia="sk-SK"/>
        </w:rPr>
        <w:t>e</w:t>
      </w:r>
      <w:r w:rsidR="009F722B" w:rsidRPr="00140F8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výskumu a inovácií pre inteligentnú špecializáciu</w:t>
      </w:r>
      <w:r w:rsidR="40A01066" w:rsidRPr="00140F8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1B3238">
        <w:rPr>
          <w:rFonts w:ascii="Times New Roman" w:eastAsia="Times New Roman" w:hAnsi="Times New Roman" w:cs="Times New Roman"/>
          <w:sz w:val="24"/>
          <w:szCs w:val="24"/>
          <w:lang w:eastAsia="sk-SK"/>
        </w:rPr>
        <w:br/>
      </w:r>
      <w:r w:rsidR="00CB3027" w:rsidRPr="00CB302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Slovenskej republiky </w:t>
      </w:r>
      <w:r w:rsidR="009F722B" w:rsidRPr="00140F8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2021 </w:t>
      </w:r>
      <w:r w:rsidR="006D1DDD" w:rsidRPr="00140F8F">
        <w:rPr>
          <w:rFonts w:ascii="Times New Roman" w:eastAsia="Times New Roman" w:hAnsi="Times New Roman" w:cs="Times New Roman"/>
          <w:sz w:val="24"/>
          <w:szCs w:val="24"/>
          <w:lang w:eastAsia="sk-SK"/>
        </w:rPr>
        <w:t>–</w:t>
      </w:r>
      <w:r w:rsidR="009F722B" w:rsidRPr="00140F8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202</w:t>
      </w:r>
      <w:r w:rsidR="00695C6C" w:rsidRPr="00140F8F">
        <w:rPr>
          <w:rFonts w:ascii="Times New Roman" w:eastAsia="Times New Roman" w:hAnsi="Times New Roman" w:cs="Times New Roman"/>
          <w:sz w:val="24"/>
          <w:szCs w:val="24"/>
          <w:lang w:eastAsia="sk-SK"/>
        </w:rPr>
        <w:t>7</w:t>
      </w:r>
      <w:r w:rsidR="00D22935">
        <w:rPr>
          <w:rFonts w:ascii="Times New Roman" w:eastAsia="Times New Roman" w:hAnsi="Times New Roman" w:cs="Times New Roman"/>
          <w:sz w:val="24"/>
          <w:szCs w:val="24"/>
          <w:lang w:eastAsia="sk-SK"/>
        </w:rPr>
        <w:t>;</w:t>
      </w:r>
    </w:p>
    <w:p w14:paraId="04E02892" w14:textId="77777777" w:rsidR="006D1DDD" w:rsidRDefault="006D1DDD" w:rsidP="004433F8">
      <w:pPr>
        <w:spacing w:after="0" w:line="24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0703ADAE" w14:textId="1837065C" w:rsidR="009832D4" w:rsidRPr="009F722B" w:rsidRDefault="009832D4" w:rsidP="501F0483">
      <w:pPr>
        <w:keepNext/>
        <w:spacing w:before="360" w:after="0" w:line="240" w:lineRule="auto"/>
        <w:ind w:left="709" w:hanging="709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</w:pPr>
      <w:r w:rsidRPr="501F048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  <w:t>B.</w:t>
      </w:r>
      <w:r w:rsidR="0067542A" w:rsidRPr="009F4912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ab/>
      </w:r>
      <w:r w:rsidR="0ED5A7C0" w:rsidRPr="501F0483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ukladá</w:t>
      </w:r>
    </w:p>
    <w:p w14:paraId="00E49D83" w14:textId="2611BEAB" w:rsidR="501F0483" w:rsidRDefault="501F0483" w:rsidP="501F048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145EA84" w14:textId="064A89FC" w:rsidR="00BB7ACE" w:rsidRPr="009F722B" w:rsidRDefault="0ED5A7C0" w:rsidP="501F0483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</w:pPr>
      <w:r w:rsidRPr="501F048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>podpredsedníčke vlády a ministerke investícií, regionálneho rozvoja a informatizácie</w:t>
      </w:r>
    </w:p>
    <w:p w14:paraId="72E50337" w14:textId="1DABBE85" w:rsidR="501F0483" w:rsidRDefault="501F0483" w:rsidP="501F0483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72A9F290" w14:textId="77777777" w:rsidR="004433F8" w:rsidRPr="009F722B" w:rsidRDefault="004433F8" w:rsidP="501F0483">
      <w:pPr>
        <w:spacing w:after="0" w:line="240" w:lineRule="auto"/>
        <w:ind w:left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62B9CD23" w14:textId="00B88BA2" w:rsidR="00660718" w:rsidRPr="009F722B" w:rsidRDefault="6787BB3B" w:rsidP="005C016D">
      <w:pPr>
        <w:spacing w:after="0" w:line="240" w:lineRule="auto"/>
        <w:ind w:left="1413" w:hanging="705"/>
        <w:jc w:val="both"/>
        <w:rPr>
          <w:rFonts w:ascii="Times New Roman" w:hAnsi="Times New Roman" w:cs="Times New Roman"/>
          <w:sz w:val="24"/>
          <w:szCs w:val="24"/>
        </w:rPr>
      </w:pPr>
      <w:r w:rsidRPr="732EA81C">
        <w:rPr>
          <w:rFonts w:ascii="Times New Roman" w:hAnsi="Times New Roman" w:cs="Times New Roman"/>
          <w:sz w:val="24"/>
          <w:szCs w:val="24"/>
        </w:rPr>
        <w:t>B.</w:t>
      </w:r>
      <w:r w:rsidR="31682057" w:rsidRPr="732EA81C">
        <w:rPr>
          <w:rFonts w:ascii="Times New Roman" w:hAnsi="Times New Roman" w:cs="Times New Roman"/>
          <w:sz w:val="24"/>
          <w:szCs w:val="24"/>
        </w:rPr>
        <w:t xml:space="preserve"> </w:t>
      </w:r>
      <w:r w:rsidR="7FF0FF74" w:rsidRPr="732EA81C">
        <w:rPr>
          <w:rFonts w:ascii="Times New Roman" w:hAnsi="Times New Roman" w:cs="Times New Roman"/>
          <w:sz w:val="24"/>
          <w:szCs w:val="24"/>
        </w:rPr>
        <w:t>1</w:t>
      </w:r>
      <w:r w:rsidR="4D4527D3" w:rsidRPr="732EA81C">
        <w:rPr>
          <w:rFonts w:ascii="Times New Roman" w:hAnsi="Times New Roman" w:cs="Times New Roman"/>
          <w:sz w:val="24"/>
          <w:szCs w:val="24"/>
        </w:rPr>
        <w:t>.</w:t>
      </w:r>
      <w:r>
        <w:tab/>
      </w:r>
      <w:r w:rsidR="1A21DFAE" w:rsidRPr="732EA81C">
        <w:rPr>
          <w:rFonts w:ascii="Times New Roman" w:hAnsi="Times New Roman" w:cs="Times New Roman"/>
          <w:sz w:val="24"/>
          <w:szCs w:val="24"/>
        </w:rPr>
        <w:t>vypracovať a predložiť na rokovanie vlády návrh Akčného plánu implementácie</w:t>
      </w:r>
      <w:r w:rsidR="56CC9028" w:rsidRPr="732EA81C">
        <w:rPr>
          <w:rFonts w:ascii="Times New Roman" w:hAnsi="Times New Roman" w:cs="Times New Roman"/>
          <w:sz w:val="24"/>
          <w:szCs w:val="24"/>
        </w:rPr>
        <w:t xml:space="preserve"> SK</w:t>
      </w:r>
      <w:r w:rsidR="1A21DFAE" w:rsidRPr="732EA81C">
        <w:rPr>
          <w:rFonts w:ascii="Times New Roman" w:hAnsi="Times New Roman" w:cs="Times New Roman"/>
          <w:sz w:val="24"/>
          <w:szCs w:val="24"/>
        </w:rPr>
        <w:t xml:space="preserve"> RIS3 </w:t>
      </w:r>
      <w:r w:rsidR="00964AE6" w:rsidRPr="732EA81C">
        <w:rPr>
          <w:rFonts w:ascii="Times New Roman" w:hAnsi="Times New Roman" w:cs="Times New Roman"/>
          <w:sz w:val="24"/>
          <w:szCs w:val="24"/>
        </w:rPr>
        <w:t xml:space="preserve">na </w:t>
      </w:r>
      <w:r w:rsidR="1A21DFAE" w:rsidRPr="732EA81C">
        <w:rPr>
          <w:rFonts w:ascii="Times New Roman" w:hAnsi="Times New Roman" w:cs="Times New Roman"/>
          <w:sz w:val="24"/>
          <w:szCs w:val="24"/>
        </w:rPr>
        <w:t>roky 202</w:t>
      </w:r>
      <w:r w:rsidR="00732281">
        <w:rPr>
          <w:rFonts w:ascii="Times New Roman" w:hAnsi="Times New Roman" w:cs="Times New Roman"/>
          <w:sz w:val="24"/>
          <w:szCs w:val="24"/>
        </w:rPr>
        <w:t>2</w:t>
      </w:r>
      <w:r w:rsidR="1A21DFAE" w:rsidRPr="732EA81C">
        <w:rPr>
          <w:rFonts w:ascii="Times New Roman" w:hAnsi="Times New Roman" w:cs="Times New Roman"/>
          <w:sz w:val="24"/>
          <w:szCs w:val="24"/>
        </w:rPr>
        <w:t xml:space="preserve"> – 202</w:t>
      </w:r>
      <w:r w:rsidR="65767231" w:rsidRPr="732EA81C">
        <w:rPr>
          <w:rFonts w:ascii="Times New Roman" w:hAnsi="Times New Roman" w:cs="Times New Roman"/>
          <w:sz w:val="24"/>
          <w:szCs w:val="24"/>
        </w:rPr>
        <w:t>3</w:t>
      </w:r>
      <w:r w:rsidR="1A21DFAE" w:rsidRPr="732EA81C">
        <w:rPr>
          <w:rFonts w:ascii="Times New Roman" w:hAnsi="Times New Roman" w:cs="Times New Roman"/>
          <w:sz w:val="24"/>
          <w:szCs w:val="24"/>
        </w:rPr>
        <w:t xml:space="preserve"> </w:t>
      </w:r>
      <w:r w:rsidR="00C14FFF" w:rsidRPr="732EA81C">
        <w:rPr>
          <w:rFonts w:ascii="Times New Roman" w:hAnsi="Times New Roman" w:cs="Times New Roman"/>
          <w:sz w:val="24"/>
          <w:szCs w:val="24"/>
        </w:rPr>
        <w:t>podľa</w:t>
      </w:r>
      <w:r w:rsidR="1A21DFAE" w:rsidRPr="732EA81C">
        <w:rPr>
          <w:rFonts w:ascii="Times New Roman" w:hAnsi="Times New Roman" w:cs="Times New Roman"/>
          <w:sz w:val="24"/>
          <w:szCs w:val="24"/>
        </w:rPr>
        <w:t xml:space="preserve"> predloženého materiálu</w:t>
      </w:r>
      <w:r w:rsidR="00C14FFF" w:rsidRPr="732EA81C">
        <w:rPr>
          <w:rFonts w:ascii="Times New Roman" w:hAnsi="Times New Roman" w:cs="Times New Roman"/>
          <w:sz w:val="24"/>
          <w:szCs w:val="24"/>
        </w:rPr>
        <w:t>,</w:t>
      </w:r>
      <w:r w:rsidR="1A21DFAE" w:rsidRPr="732EA81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011770" w14:textId="77777777" w:rsidR="00C14FFF" w:rsidRDefault="00C14FFF" w:rsidP="0FBD1DC9">
      <w:pPr>
        <w:spacing w:after="0" w:line="240" w:lineRule="auto"/>
        <w:ind w:left="1413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191501E" w14:textId="701DCA30" w:rsidR="00660718" w:rsidRPr="009F722B" w:rsidRDefault="1A21DFAE" w:rsidP="0FBD1DC9">
      <w:pPr>
        <w:spacing w:after="0" w:line="240" w:lineRule="auto"/>
        <w:ind w:left="1413"/>
        <w:jc w:val="both"/>
        <w:rPr>
          <w:rFonts w:ascii="Times New Roman" w:hAnsi="Times New Roman" w:cs="Times New Roman"/>
          <w:sz w:val="24"/>
          <w:szCs w:val="24"/>
        </w:rPr>
      </w:pPr>
      <w:r w:rsidRPr="732EA81C">
        <w:rPr>
          <w:rFonts w:ascii="Times New Roman" w:hAnsi="Times New Roman" w:cs="Times New Roman"/>
          <w:i/>
          <w:iCs/>
          <w:sz w:val="24"/>
          <w:szCs w:val="24"/>
        </w:rPr>
        <w:t>do 31.</w:t>
      </w:r>
      <w:r w:rsidR="004B3D41">
        <w:rPr>
          <w:rFonts w:ascii="Times New Roman" w:hAnsi="Times New Roman" w:cs="Times New Roman"/>
          <w:i/>
          <w:iCs/>
          <w:sz w:val="24"/>
          <w:szCs w:val="24"/>
        </w:rPr>
        <w:t xml:space="preserve"> marca </w:t>
      </w:r>
      <w:r w:rsidRPr="732EA81C">
        <w:rPr>
          <w:rFonts w:ascii="Times New Roman" w:hAnsi="Times New Roman" w:cs="Times New Roman"/>
          <w:i/>
          <w:iCs/>
          <w:sz w:val="24"/>
          <w:szCs w:val="24"/>
        </w:rPr>
        <w:t>202</w:t>
      </w:r>
      <w:r w:rsidR="00EB16A3" w:rsidRPr="732EA81C">
        <w:rPr>
          <w:rFonts w:ascii="Times New Roman" w:hAnsi="Times New Roman" w:cs="Times New Roman"/>
          <w:i/>
          <w:iCs/>
          <w:sz w:val="24"/>
          <w:szCs w:val="24"/>
        </w:rPr>
        <w:t>2</w:t>
      </w:r>
      <w:r w:rsidR="00964AE6" w:rsidRPr="732EA81C">
        <w:rPr>
          <w:rFonts w:ascii="Times New Roman" w:hAnsi="Times New Roman" w:cs="Times New Roman"/>
          <w:i/>
          <w:iCs/>
          <w:sz w:val="24"/>
          <w:szCs w:val="24"/>
        </w:rPr>
        <w:t>;</w:t>
      </w:r>
      <w:r w:rsidR="4C7C7A37" w:rsidRPr="732EA81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74214E" w14:textId="77777777" w:rsidR="00781E55" w:rsidRPr="009F722B" w:rsidRDefault="00781E55" w:rsidP="501F0483">
      <w:pPr>
        <w:spacing w:after="0" w:line="240" w:lineRule="auto"/>
        <w:ind w:left="1413" w:hanging="705"/>
        <w:jc w:val="both"/>
        <w:rPr>
          <w:rFonts w:ascii="Times New Roman" w:hAnsi="Times New Roman" w:cs="Times New Roman"/>
          <w:sz w:val="24"/>
          <w:szCs w:val="24"/>
        </w:rPr>
      </w:pPr>
    </w:p>
    <w:p w14:paraId="61746E6E" w14:textId="47CC9E49" w:rsidR="002F72E3" w:rsidRPr="009F722B" w:rsidRDefault="3DFB9BBA" w:rsidP="501F0483">
      <w:pPr>
        <w:spacing w:after="0" w:line="240" w:lineRule="auto"/>
        <w:ind w:left="1413" w:hanging="705"/>
        <w:rPr>
          <w:rFonts w:ascii="Times" w:hAnsi="Times" w:cs="Times"/>
          <w:b/>
          <w:bCs/>
          <w:sz w:val="24"/>
          <w:szCs w:val="24"/>
        </w:rPr>
      </w:pPr>
      <w:r w:rsidRPr="501F0483">
        <w:rPr>
          <w:rFonts w:ascii="Times" w:hAnsi="Times" w:cs="Times"/>
          <w:b/>
          <w:bCs/>
          <w:sz w:val="24"/>
          <w:szCs w:val="24"/>
        </w:rPr>
        <w:t>členom vlády</w:t>
      </w:r>
    </w:p>
    <w:p w14:paraId="5E1EA05F" w14:textId="4F5C1303" w:rsidR="3DFB9BBA" w:rsidRDefault="3DFB9BBA" w:rsidP="501F0483">
      <w:pPr>
        <w:spacing w:after="0" w:line="240" w:lineRule="auto"/>
        <w:ind w:left="1413" w:hanging="705"/>
        <w:rPr>
          <w:rFonts w:ascii="Times" w:hAnsi="Times" w:cs="Times"/>
          <w:b/>
          <w:bCs/>
          <w:sz w:val="24"/>
          <w:szCs w:val="24"/>
        </w:rPr>
      </w:pPr>
      <w:r w:rsidRPr="501F0483">
        <w:rPr>
          <w:rFonts w:ascii="Times" w:hAnsi="Times" w:cs="Times"/>
          <w:b/>
          <w:bCs/>
          <w:sz w:val="24"/>
          <w:szCs w:val="24"/>
        </w:rPr>
        <w:t>predsedom ostatných ústredných orgánov štátnej správy</w:t>
      </w:r>
    </w:p>
    <w:p w14:paraId="4AFFF3EF" w14:textId="583DFA47" w:rsidR="00781E55" w:rsidRPr="009F722B" w:rsidRDefault="00781E55" w:rsidP="501F0483">
      <w:pPr>
        <w:spacing w:after="0" w:line="240" w:lineRule="auto"/>
        <w:ind w:left="1413" w:hanging="705"/>
        <w:rPr>
          <w:rFonts w:ascii="Times" w:hAnsi="Times" w:cs="Times"/>
          <w:b/>
          <w:bCs/>
          <w:sz w:val="24"/>
          <w:szCs w:val="24"/>
        </w:rPr>
      </w:pPr>
    </w:p>
    <w:p w14:paraId="6D1FB75F" w14:textId="7973C030" w:rsidR="00812044" w:rsidRPr="009F722B" w:rsidRDefault="00781E55" w:rsidP="005C016D">
      <w:pPr>
        <w:spacing w:after="0" w:line="240" w:lineRule="auto"/>
        <w:ind w:left="1413" w:hanging="70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</w:pPr>
      <w:r w:rsidRPr="732EA81C">
        <w:rPr>
          <w:rFonts w:ascii="Times" w:hAnsi="Times" w:cs="Times"/>
          <w:sz w:val="24"/>
          <w:szCs w:val="24"/>
        </w:rPr>
        <w:t>B. 2</w:t>
      </w:r>
      <w:r w:rsidR="00A21B69" w:rsidRPr="732EA81C">
        <w:rPr>
          <w:rFonts w:ascii="Times" w:hAnsi="Times" w:cs="Times"/>
          <w:sz w:val="24"/>
          <w:szCs w:val="24"/>
        </w:rPr>
        <w:t>.</w:t>
      </w:r>
      <w:r>
        <w:tab/>
      </w:r>
      <w:r w:rsidR="1D4E0E53" w:rsidRPr="732EA81C">
        <w:rPr>
          <w:rFonts w:ascii="Times" w:hAnsi="Times" w:cs="Times"/>
          <w:sz w:val="24"/>
          <w:szCs w:val="24"/>
        </w:rPr>
        <w:t xml:space="preserve">poskytnúť súčinnosť </w:t>
      </w:r>
      <w:r w:rsidR="00DD54E5">
        <w:rPr>
          <w:rFonts w:ascii="Times" w:hAnsi="Times" w:cs="Times"/>
          <w:sz w:val="24"/>
          <w:szCs w:val="24"/>
        </w:rPr>
        <w:t>podpredsedníčke vlády a ministerke investícií, regionálneho rozvoja a informatizácie</w:t>
      </w:r>
      <w:r w:rsidR="1D4E0E53" w:rsidRPr="732EA81C">
        <w:rPr>
          <w:rFonts w:ascii="Times" w:hAnsi="Times" w:cs="Times"/>
          <w:sz w:val="24"/>
          <w:szCs w:val="24"/>
        </w:rPr>
        <w:t xml:space="preserve"> pri vypracovaní </w:t>
      </w:r>
      <w:r w:rsidR="00C14FFF" w:rsidRPr="732EA81C">
        <w:rPr>
          <w:rFonts w:ascii="Times" w:hAnsi="Times" w:cs="Times"/>
          <w:sz w:val="24"/>
          <w:szCs w:val="24"/>
        </w:rPr>
        <w:t xml:space="preserve">návrhu </w:t>
      </w:r>
      <w:r w:rsidR="1D4E0E53" w:rsidRPr="732EA81C">
        <w:rPr>
          <w:rFonts w:ascii="Times" w:hAnsi="Times" w:cs="Times"/>
          <w:sz w:val="24"/>
          <w:szCs w:val="24"/>
        </w:rPr>
        <w:t>Akčného plánu implementácie</w:t>
      </w:r>
      <w:r w:rsidR="5F63FCD8" w:rsidRPr="732EA81C">
        <w:rPr>
          <w:rFonts w:ascii="Times" w:hAnsi="Times" w:cs="Times"/>
          <w:sz w:val="24"/>
          <w:szCs w:val="24"/>
        </w:rPr>
        <w:t xml:space="preserve"> SK</w:t>
      </w:r>
      <w:r w:rsidR="1D4E0E53" w:rsidRPr="732EA81C">
        <w:rPr>
          <w:rFonts w:ascii="Times" w:hAnsi="Times" w:cs="Times"/>
          <w:sz w:val="24"/>
          <w:szCs w:val="24"/>
        </w:rPr>
        <w:t xml:space="preserve"> RIS3 </w:t>
      </w:r>
      <w:r w:rsidR="00964AE6" w:rsidRPr="732EA81C">
        <w:rPr>
          <w:rFonts w:ascii="Times" w:hAnsi="Times" w:cs="Times"/>
          <w:sz w:val="24"/>
          <w:szCs w:val="24"/>
        </w:rPr>
        <w:t xml:space="preserve">na </w:t>
      </w:r>
      <w:r w:rsidR="1D4E0E53" w:rsidRPr="732EA81C">
        <w:rPr>
          <w:rFonts w:ascii="Times" w:hAnsi="Times" w:cs="Times"/>
          <w:sz w:val="24"/>
          <w:szCs w:val="24"/>
        </w:rPr>
        <w:t>roky 202</w:t>
      </w:r>
      <w:r w:rsidR="00732281">
        <w:rPr>
          <w:rFonts w:ascii="Times" w:hAnsi="Times" w:cs="Times"/>
          <w:sz w:val="24"/>
          <w:szCs w:val="24"/>
        </w:rPr>
        <w:t>2</w:t>
      </w:r>
      <w:r w:rsidR="1D4E0E53" w:rsidRPr="732EA81C">
        <w:rPr>
          <w:rFonts w:ascii="Times" w:hAnsi="Times" w:cs="Times"/>
          <w:sz w:val="24"/>
          <w:szCs w:val="24"/>
        </w:rPr>
        <w:t xml:space="preserve"> – 202</w:t>
      </w:r>
      <w:r w:rsidR="79C18946" w:rsidRPr="732EA81C">
        <w:rPr>
          <w:rFonts w:ascii="Times" w:hAnsi="Times" w:cs="Times"/>
          <w:sz w:val="24"/>
          <w:szCs w:val="24"/>
        </w:rPr>
        <w:t>3</w:t>
      </w:r>
      <w:r w:rsidR="1D4E0E53" w:rsidRPr="732EA81C">
        <w:rPr>
          <w:rFonts w:ascii="Times" w:hAnsi="Times" w:cs="Times"/>
          <w:sz w:val="24"/>
          <w:szCs w:val="24"/>
        </w:rPr>
        <w:t xml:space="preserve"> </w:t>
      </w:r>
      <w:r w:rsidR="00C14FFF" w:rsidRPr="732EA81C">
        <w:rPr>
          <w:rFonts w:ascii="Times" w:hAnsi="Times" w:cs="Times"/>
          <w:sz w:val="24"/>
          <w:szCs w:val="24"/>
        </w:rPr>
        <w:t>podľa</w:t>
      </w:r>
      <w:r w:rsidR="1D4E0E53" w:rsidRPr="732EA81C">
        <w:rPr>
          <w:rFonts w:ascii="Times" w:hAnsi="Times" w:cs="Times"/>
          <w:sz w:val="24"/>
          <w:szCs w:val="24"/>
        </w:rPr>
        <w:t xml:space="preserve"> predloženého materiálu</w:t>
      </w:r>
      <w:r w:rsidR="00C14FFF" w:rsidRPr="732EA81C">
        <w:rPr>
          <w:rFonts w:ascii="Times" w:hAnsi="Times" w:cs="Times"/>
          <w:sz w:val="24"/>
          <w:szCs w:val="24"/>
        </w:rPr>
        <w:t>,</w:t>
      </w:r>
      <w:r w:rsidR="1D4E0E53" w:rsidRPr="732EA81C">
        <w:rPr>
          <w:rFonts w:ascii="Times" w:hAnsi="Times" w:cs="Times"/>
          <w:sz w:val="24"/>
          <w:szCs w:val="24"/>
        </w:rPr>
        <w:t xml:space="preserve"> </w:t>
      </w:r>
    </w:p>
    <w:p w14:paraId="25A782A6" w14:textId="77777777" w:rsidR="00C14FFF" w:rsidRDefault="00C14FFF" w:rsidP="0FBD1DC9">
      <w:pPr>
        <w:spacing w:after="0" w:line="240" w:lineRule="auto"/>
        <w:ind w:left="1413"/>
        <w:rPr>
          <w:rFonts w:ascii="Times" w:hAnsi="Times" w:cs="Times"/>
          <w:i/>
          <w:iCs/>
          <w:sz w:val="24"/>
          <w:szCs w:val="24"/>
        </w:rPr>
      </w:pPr>
    </w:p>
    <w:p w14:paraId="24D77943" w14:textId="1DD3285C" w:rsidR="00812044" w:rsidRPr="009F722B" w:rsidRDefault="1D4E0E53" w:rsidP="732EA81C">
      <w:pPr>
        <w:spacing w:after="0" w:line="240" w:lineRule="auto"/>
        <w:ind w:left="1413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sk-SK"/>
        </w:rPr>
      </w:pPr>
      <w:r w:rsidRPr="732EA81C">
        <w:rPr>
          <w:rFonts w:ascii="Times" w:hAnsi="Times" w:cs="Times"/>
          <w:i/>
          <w:iCs/>
          <w:sz w:val="24"/>
          <w:szCs w:val="24"/>
        </w:rPr>
        <w:t>do 31.</w:t>
      </w:r>
      <w:r w:rsidR="004B3D41">
        <w:rPr>
          <w:rFonts w:ascii="Times" w:hAnsi="Times" w:cs="Times"/>
          <w:i/>
          <w:iCs/>
          <w:sz w:val="24"/>
          <w:szCs w:val="24"/>
        </w:rPr>
        <w:t xml:space="preserve"> marca </w:t>
      </w:r>
      <w:r w:rsidRPr="732EA81C">
        <w:rPr>
          <w:rFonts w:ascii="Times" w:hAnsi="Times" w:cs="Times"/>
          <w:i/>
          <w:iCs/>
          <w:sz w:val="24"/>
          <w:szCs w:val="24"/>
        </w:rPr>
        <w:t>202</w:t>
      </w:r>
      <w:r w:rsidR="00D62913" w:rsidRPr="732EA81C">
        <w:rPr>
          <w:rFonts w:ascii="Times" w:hAnsi="Times" w:cs="Times"/>
          <w:i/>
          <w:iCs/>
          <w:sz w:val="24"/>
          <w:szCs w:val="24"/>
        </w:rPr>
        <w:t>2</w:t>
      </w:r>
      <w:r w:rsidR="00E70E3F">
        <w:rPr>
          <w:rFonts w:ascii="Times" w:hAnsi="Times" w:cs="Times"/>
          <w:i/>
          <w:iCs/>
          <w:sz w:val="24"/>
          <w:szCs w:val="24"/>
        </w:rPr>
        <w:t>;</w:t>
      </w:r>
    </w:p>
    <w:p w14:paraId="1DFC6B33" w14:textId="77777777" w:rsidR="00812044" w:rsidRPr="009F722B" w:rsidRDefault="00812044" w:rsidP="501F0483">
      <w:pPr>
        <w:spacing w:after="0" w:line="240" w:lineRule="auto"/>
        <w:ind w:left="1413" w:hanging="705"/>
        <w:jc w:val="both"/>
        <w:rPr>
          <w:rFonts w:ascii="Times New Roman" w:hAnsi="Times New Roman" w:cs="Times New Roman"/>
          <w:sz w:val="24"/>
          <w:szCs w:val="24"/>
        </w:rPr>
      </w:pPr>
    </w:p>
    <w:p w14:paraId="11510F4B" w14:textId="79157A1C" w:rsidR="004B2150" w:rsidRDefault="004B2150" w:rsidP="004B2150">
      <w:pPr>
        <w:keepNext/>
        <w:spacing w:before="360" w:after="0" w:line="240" w:lineRule="auto"/>
        <w:ind w:left="709" w:hanging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  <w:t>C</w:t>
      </w:r>
      <w:r w:rsidRPr="501F048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  <w:t>.</w:t>
      </w:r>
      <w:r w:rsidRPr="009F4912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zrušuje</w:t>
      </w:r>
    </w:p>
    <w:p w14:paraId="47FA8B1E" w14:textId="235BC4F4" w:rsidR="004B2150" w:rsidRPr="001B3238" w:rsidRDefault="004B2150" w:rsidP="005C016D">
      <w:pPr>
        <w:keepNext/>
        <w:spacing w:before="360" w:after="0" w:line="240" w:lineRule="auto"/>
        <w:ind w:left="1416" w:hanging="711"/>
        <w:jc w:val="both"/>
        <w:outlineLvl w:val="0"/>
        <w:rPr>
          <w:rFonts w:ascii="Times" w:hAnsi="Times" w:cs="Times"/>
          <w:sz w:val="24"/>
          <w:szCs w:val="24"/>
        </w:rPr>
      </w:pPr>
      <w:r w:rsidRPr="001B3238">
        <w:rPr>
          <w:rFonts w:ascii="Times" w:hAnsi="Times" w:cs="Times"/>
          <w:sz w:val="24"/>
          <w:szCs w:val="24"/>
        </w:rPr>
        <w:t>C.1.</w:t>
      </w:r>
      <w:r>
        <w:rPr>
          <w:rFonts w:ascii="Times" w:hAnsi="Times" w:cs="Times"/>
          <w:sz w:val="24"/>
          <w:szCs w:val="24"/>
        </w:rPr>
        <w:tab/>
        <w:t xml:space="preserve">úlohu č. 9 </w:t>
      </w:r>
      <w:r w:rsidR="00D22935">
        <w:rPr>
          <w:rFonts w:ascii="Times" w:hAnsi="Times" w:cs="Times"/>
          <w:sz w:val="24"/>
          <w:szCs w:val="24"/>
        </w:rPr>
        <w:t xml:space="preserve">z uznesenia vlády SR č. 71 z 2. februára 2021 </w:t>
      </w:r>
      <w:r>
        <w:rPr>
          <w:rFonts w:ascii="Times" w:hAnsi="Times" w:cs="Times"/>
          <w:sz w:val="24"/>
          <w:szCs w:val="24"/>
        </w:rPr>
        <w:t xml:space="preserve">v mesiaci jún z Plánu práce </w:t>
      </w:r>
      <w:r w:rsidRPr="004B2150">
        <w:rPr>
          <w:rFonts w:ascii="Times" w:hAnsi="Times" w:cs="Times"/>
          <w:sz w:val="24"/>
          <w:szCs w:val="24"/>
        </w:rPr>
        <w:t>vlády Slovenskej republiky na rok 2021</w:t>
      </w:r>
      <w:r>
        <w:rPr>
          <w:rFonts w:ascii="Times" w:hAnsi="Times" w:cs="Times"/>
          <w:sz w:val="24"/>
          <w:szCs w:val="24"/>
        </w:rPr>
        <w:t xml:space="preserve"> - </w:t>
      </w:r>
      <w:r w:rsidRPr="004B2150">
        <w:rPr>
          <w:rFonts w:ascii="Times" w:hAnsi="Times" w:cs="Times"/>
          <w:sz w:val="24"/>
          <w:szCs w:val="24"/>
        </w:rPr>
        <w:t>Akčný plán implementácie SK RIS3</w:t>
      </w:r>
      <w:r w:rsidR="00E70E3F">
        <w:rPr>
          <w:rFonts w:ascii="Times" w:hAnsi="Times" w:cs="Times"/>
          <w:sz w:val="24"/>
          <w:szCs w:val="24"/>
        </w:rPr>
        <w:t xml:space="preserve"> </w:t>
      </w:r>
      <w:r w:rsidRPr="004B2150">
        <w:rPr>
          <w:rFonts w:ascii="Times" w:hAnsi="Times" w:cs="Times"/>
          <w:sz w:val="24"/>
          <w:szCs w:val="24"/>
        </w:rPr>
        <w:t xml:space="preserve">na roky 2021 </w:t>
      </w:r>
      <w:r w:rsidR="00E70E3F">
        <w:rPr>
          <w:rFonts w:ascii="Times" w:hAnsi="Times" w:cs="Times"/>
          <w:sz w:val="24"/>
          <w:szCs w:val="24"/>
        </w:rPr>
        <w:t>–</w:t>
      </w:r>
      <w:r w:rsidRPr="004B2150">
        <w:rPr>
          <w:rFonts w:ascii="Times" w:hAnsi="Times" w:cs="Times"/>
          <w:sz w:val="24"/>
          <w:szCs w:val="24"/>
        </w:rPr>
        <w:t xml:space="preserve"> 202</w:t>
      </w:r>
      <w:r w:rsidR="00E70E3F">
        <w:rPr>
          <w:rFonts w:ascii="Times" w:hAnsi="Times" w:cs="Times"/>
          <w:sz w:val="24"/>
          <w:szCs w:val="24"/>
        </w:rPr>
        <w:t>3.</w:t>
      </w:r>
    </w:p>
    <w:p w14:paraId="7EB1FD90" w14:textId="77777777" w:rsidR="00C14FFF" w:rsidRDefault="00C14FFF" w:rsidP="501F0483">
      <w:pPr>
        <w:spacing w:after="0" w:line="240" w:lineRule="auto"/>
        <w:ind w:left="1410" w:hanging="141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</w:pPr>
    </w:p>
    <w:p w14:paraId="2FF73611" w14:textId="0FE14125" w:rsidR="00781E55" w:rsidRPr="00C14FFF" w:rsidRDefault="003579D3" w:rsidP="501F0483">
      <w:pPr>
        <w:spacing w:after="0" w:line="240" w:lineRule="auto"/>
        <w:ind w:left="1410" w:hanging="1410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501F048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>Vykonajú:</w:t>
      </w:r>
      <w:r w:rsidRPr="0094625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ab/>
      </w:r>
      <w:r w:rsidR="30B956E2" w:rsidRPr="00C14FFF">
        <w:rPr>
          <w:rFonts w:ascii="Times New Roman" w:eastAsia="Times New Roman" w:hAnsi="Times New Roman" w:cs="Times New Roman"/>
          <w:sz w:val="24"/>
          <w:szCs w:val="24"/>
          <w:lang w:eastAsia="sk-SK"/>
        </w:rPr>
        <w:t>členovia vlády</w:t>
      </w:r>
    </w:p>
    <w:p w14:paraId="4146D35C" w14:textId="4D410EC0" w:rsidR="001D7FB0" w:rsidRPr="009F722B" w:rsidRDefault="00D243EF" w:rsidP="001B3238">
      <w:pPr>
        <w:spacing w:after="0" w:line="240" w:lineRule="auto"/>
        <w:ind w:left="1410"/>
        <w:rPr>
          <w:rFonts w:ascii="Times New Roman" w:eastAsia="Times New Roman" w:hAnsi="Times New Roman" w:cs="Times New Roman"/>
          <w:kern w:val="36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p</w:t>
      </w:r>
      <w:r w:rsidR="00C14FFF" w:rsidRPr="00C14FFF">
        <w:rPr>
          <w:rFonts w:ascii="Times New Roman" w:eastAsia="Times New Roman" w:hAnsi="Times New Roman" w:cs="Times New Roman"/>
          <w:sz w:val="24"/>
          <w:szCs w:val="24"/>
          <w:lang w:eastAsia="sk-SK"/>
        </w:rPr>
        <w:t>redsedovia ostatných ústredných orgánov štátnej správy</w:t>
      </w:r>
    </w:p>
    <w:p w14:paraId="2A582498" w14:textId="77777777" w:rsidR="00355E92" w:rsidRDefault="00355E92" w:rsidP="00781E55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0E70879" w14:textId="75F7467D" w:rsidR="00397441" w:rsidRDefault="008656D2" w:rsidP="00781E55">
      <w:pPr>
        <w:suppressAutoHyphens/>
        <w:spacing w:after="0" w:line="240" w:lineRule="auto"/>
        <w:rPr>
          <w:rFonts w:ascii="Times" w:hAnsi="Times" w:cs="Times"/>
          <w:sz w:val="24"/>
          <w:szCs w:val="24"/>
        </w:rPr>
      </w:pPr>
      <w:r w:rsidRPr="501F0483">
        <w:rPr>
          <w:rFonts w:ascii="Times New Roman" w:hAnsi="Times New Roman" w:cs="Times New Roman"/>
          <w:b/>
          <w:bCs/>
          <w:sz w:val="24"/>
          <w:szCs w:val="24"/>
        </w:rPr>
        <w:t xml:space="preserve">Na vedomie: </w:t>
      </w:r>
      <w:r>
        <w:tab/>
      </w:r>
      <w:r w:rsidR="009F722B" w:rsidRPr="501F0483">
        <w:rPr>
          <w:rFonts w:ascii="Times" w:hAnsi="Times" w:cs="Times"/>
          <w:sz w:val="24"/>
          <w:szCs w:val="24"/>
        </w:rPr>
        <w:t>predsedovia samosprávnych krajov</w:t>
      </w:r>
    </w:p>
    <w:p w14:paraId="77DF3D06" w14:textId="3A44DE9A" w:rsidR="009F722B" w:rsidRDefault="009F722B" w:rsidP="00781E55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prezident Asociácie zamestnávateľských zväzov a združení</w:t>
      </w:r>
    </w:p>
    <w:p w14:paraId="6E61361D" w14:textId="59DB6619" w:rsidR="009F722B" w:rsidRDefault="009F722B" w:rsidP="00781E55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prezident Republikovej únie zamestnávateľov</w:t>
      </w:r>
    </w:p>
    <w:p w14:paraId="50E8A6B2" w14:textId="7A5BE16F" w:rsidR="009F722B" w:rsidRDefault="009F722B" w:rsidP="00781E55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predseda Klubu 500</w:t>
      </w:r>
    </w:p>
    <w:p w14:paraId="31E46513" w14:textId="0C57C534" w:rsidR="009F722B" w:rsidRDefault="009F722B" w:rsidP="00781E55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predseda Slovenskej obchodnej a priemyselnej komory</w:t>
      </w:r>
    </w:p>
    <w:p w14:paraId="1E350BD9" w14:textId="7A8501C4" w:rsidR="009F722B" w:rsidRDefault="009F722B" w:rsidP="00781E55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predseda Slovenskej akadémie vied</w:t>
      </w:r>
    </w:p>
    <w:p w14:paraId="5BA1BC54" w14:textId="4EDD64F0" w:rsidR="009F722B" w:rsidRPr="00397441" w:rsidRDefault="009F722B" w:rsidP="00781E55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prezident Slovenskej rektorskej konferencie</w:t>
      </w:r>
    </w:p>
    <w:sectPr w:rsidR="009F722B" w:rsidRPr="00397441" w:rsidSect="00DB442F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2D4"/>
    <w:rsid w:val="0000185B"/>
    <w:rsid w:val="00026D60"/>
    <w:rsid w:val="00027165"/>
    <w:rsid w:val="000369ED"/>
    <w:rsid w:val="0004748E"/>
    <w:rsid w:val="00050852"/>
    <w:rsid w:val="00052CA3"/>
    <w:rsid w:val="00055F2F"/>
    <w:rsid w:val="00057558"/>
    <w:rsid w:val="00057C65"/>
    <w:rsid w:val="00062F4D"/>
    <w:rsid w:val="0006311B"/>
    <w:rsid w:val="00080BE0"/>
    <w:rsid w:val="000A1C5E"/>
    <w:rsid w:val="000C6237"/>
    <w:rsid w:val="000D0358"/>
    <w:rsid w:val="000D5A5D"/>
    <w:rsid w:val="000E4BD9"/>
    <w:rsid w:val="0010519C"/>
    <w:rsid w:val="0011465C"/>
    <w:rsid w:val="00115FBB"/>
    <w:rsid w:val="00116A1A"/>
    <w:rsid w:val="00140F8F"/>
    <w:rsid w:val="001411D3"/>
    <w:rsid w:val="001517BA"/>
    <w:rsid w:val="00160B95"/>
    <w:rsid w:val="00177DF4"/>
    <w:rsid w:val="001937F7"/>
    <w:rsid w:val="001A5379"/>
    <w:rsid w:val="001B3238"/>
    <w:rsid w:val="001B68AB"/>
    <w:rsid w:val="001D2EBD"/>
    <w:rsid w:val="001D7FB0"/>
    <w:rsid w:val="001E03BC"/>
    <w:rsid w:val="002123D9"/>
    <w:rsid w:val="00212BD4"/>
    <w:rsid w:val="00216138"/>
    <w:rsid w:val="002205D7"/>
    <w:rsid w:val="00230B85"/>
    <w:rsid w:val="00232416"/>
    <w:rsid w:val="002327C2"/>
    <w:rsid w:val="00234C5A"/>
    <w:rsid w:val="002435F8"/>
    <w:rsid w:val="00251163"/>
    <w:rsid w:val="00262097"/>
    <w:rsid w:val="00264AC4"/>
    <w:rsid w:val="0027004E"/>
    <w:rsid w:val="00285F3D"/>
    <w:rsid w:val="00290261"/>
    <w:rsid w:val="002B6F93"/>
    <w:rsid w:val="002B78B4"/>
    <w:rsid w:val="002D733D"/>
    <w:rsid w:val="002F7131"/>
    <w:rsid w:val="002F72E3"/>
    <w:rsid w:val="002F7A43"/>
    <w:rsid w:val="00302AA4"/>
    <w:rsid w:val="003038D6"/>
    <w:rsid w:val="0031215B"/>
    <w:rsid w:val="00327398"/>
    <w:rsid w:val="003405D7"/>
    <w:rsid w:val="00355E92"/>
    <w:rsid w:val="003579D3"/>
    <w:rsid w:val="0037314F"/>
    <w:rsid w:val="00374AF7"/>
    <w:rsid w:val="00375438"/>
    <w:rsid w:val="003912C8"/>
    <w:rsid w:val="00397441"/>
    <w:rsid w:val="003B7CEE"/>
    <w:rsid w:val="003E036F"/>
    <w:rsid w:val="003E160A"/>
    <w:rsid w:val="003E5DAE"/>
    <w:rsid w:val="0040427C"/>
    <w:rsid w:val="004324AB"/>
    <w:rsid w:val="0043431A"/>
    <w:rsid w:val="004433F8"/>
    <w:rsid w:val="0046794C"/>
    <w:rsid w:val="0047672B"/>
    <w:rsid w:val="004A053C"/>
    <w:rsid w:val="004A4837"/>
    <w:rsid w:val="004B2150"/>
    <w:rsid w:val="004B3D41"/>
    <w:rsid w:val="004C001F"/>
    <w:rsid w:val="004C7EB7"/>
    <w:rsid w:val="004E1A0C"/>
    <w:rsid w:val="004E60F9"/>
    <w:rsid w:val="004F2552"/>
    <w:rsid w:val="00503DD2"/>
    <w:rsid w:val="00513A38"/>
    <w:rsid w:val="0051459F"/>
    <w:rsid w:val="00520838"/>
    <w:rsid w:val="0052684A"/>
    <w:rsid w:val="00537FA0"/>
    <w:rsid w:val="00581CDC"/>
    <w:rsid w:val="00587D0C"/>
    <w:rsid w:val="005A5C89"/>
    <w:rsid w:val="005A6C8F"/>
    <w:rsid w:val="005B5C9A"/>
    <w:rsid w:val="005C016D"/>
    <w:rsid w:val="005C0B4C"/>
    <w:rsid w:val="005C2484"/>
    <w:rsid w:val="005D0C1B"/>
    <w:rsid w:val="005E02EE"/>
    <w:rsid w:val="005F4827"/>
    <w:rsid w:val="00605D9D"/>
    <w:rsid w:val="00607664"/>
    <w:rsid w:val="006147BC"/>
    <w:rsid w:val="006175A5"/>
    <w:rsid w:val="00630D72"/>
    <w:rsid w:val="00653677"/>
    <w:rsid w:val="00655679"/>
    <w:rsid w:val="00660718"/>
    <w:rsid w:val="0066488F"/>
    <w:rsid w:val="00674E36"/>
    <w:rsid w:val="0067542A"/>
    <w:rsid w:val="00686194"/>
    <w:rsid w:val="00690A3F"/>
    <w:rsid w:val="00695C6C"/>
    <w:rsid w:val="0069605B"/>
    <w:rsid w:val="00697DE6"/>
    <w:rsid w:val="006A3D71"/>
    <w:rsid w:val="006A7AC1"/>
    <w:rsid w:val="006C4C39"/>
    <w:rsid w:val="006D1DDD"/>
    <w:rsid w:val="00711EB1"/>
    <w:rsid w:val="00730E0D"/>
    <w:rsid w:val="007315A4"/>
    <w:rsid w:val="00732281"/>
    <w:rsid w:val="00734F5D"/>
    <w:rsid w:val="0073712A"/>
    <w:rsid w:val="00741967"/>
    <w:rsid w:val="00743B7D"/>
    <w:rsid w:val="0076032A"/>
    <w:rsid w:val="00760C45"/>
    <w:rsid w:val="0076337F"/>
    <w:rsid w:val="00767260"/>
    <w:rsid w:val="00780359"/>
    <w:rsid w:val="00781E55"/>
    <w:rsid w:val="007A7142"/>
    <w:rsid w:val="007B3459"/>
    <w:rsid w:val="007C1E0B"/>
    <w:rsid w:val="007C4AFD"/>
    <w:rsid w:val="008059D6"/>
    <w:rsid w:val="00812044"/>
    <w:rsid w:val="00815FAD"/>
    <w:rsid w:val="00840611"/>
    <w:rsid w:val="008502B7"/>
    <w:rsid w:val="008656D2"/>
    <w:rsid w:val="00870EAA"/>
    <w:rsid w:val="00885419"/>
    <w:rsid w:val="00885EBD"/>
    <w:rsid w:val="00892504"/>
    <w:rsid w:val="008928D5"/>
    <w:rsid w:val="008A7430"/>
    <w:rsid w:val="008B1382"/>
    <w:rsid w:val="008D2D16"/>
    <w:rsid w:val="008E4E4C"/>
    <w:rsid w:val="008E5BD9"/>
    <w:rsid w:val="00903358"/>
    <w:rsid w:val="00937984"/>
    <w:rsid w:val="0094625D"/>
    <w:rsid w:val="009633EE"/>
    <w:rsid w:val="00964AE6"/>
    <w:rsid w:val="009667D6"/>
    <w:rsid w:val="0097555E"/>
    <w:rsid w:val="009832D4"/>
    <w:rsid w:val="009836C3"/>
    <w:rsid w:val="009A05F0"/>
    <w:rsid w:val="009A7E6D"/>
    <w:rsid w:val="009C6DCA"/>
    <w:rsid w:val="009D0121"/>
    <w:rsid w:val="009D2D56"/>
    <w:rsid w:val="009D7187"/>
    <w:rsid w:val="009F2F93"/>
    <w:rsid w:val="009F4912"/>
    <w:rsid w:val="009F722B"/>
    <w:rsid w:val="00A04612"/>
    <w:rsid w:val="00A07089"/>
    <w:rsid w:val="00A1036D"/>
    <w:rsid w:val="00A21B69"/>
    <w:rsid w:val="00A31394"/>
    <w:rsid w:val="00A40F67"/>
    <w:rsid w:val="00A41555"/>
    <w:rsid w:val="00A461DB"/>
    <w:rsid w:val="00A5178D"/>
    <w:rsid w:val="00A51BA1"/>
    <w:rsid w:val="00A55039"/>
    <w:rsid w:val="00A56C58"/>
    <w:rsid w:val="00A67EE2"/>
    <w:rsid w:val="00A753C5"/>
    <w:rsid w:val="00AA4124"/>
    <w:rsid w:val="00AB5423"/>
    <w:rsid w:val="00AB705A"/>
    <w:rsid w:val="00AC173A"/>
    <w:rsid w:val="00AE53BC"/>
    <w:rsid w:val="00AF1F71"/>
    <w:rsid w:val="00AF655A"/>
    <w:rsid w:val="00B0273D"/>
    <w:rsid w:val="00B04E7E"/>
    <w:rsid w:val="00B11FEF"/>
    <w:rsid w:val="00B365DF"/>
    <w:rsid w:val="00B447D7"/>
    <w:rsid w:val="00B5086F"/>
    <w:rsid w:val="00B53D35"/>
    <w:rsid w:val="00B60CB8"/>
    <w:rsid w:val="00B66257"/>
    <w:rsid w:val="00B84FF0"/>
    <w:rsid w:val="00B949A9"/>
    <w:rsid w:val="00BB4E88"/>
    <w:rsid w:val="00BB7ACE"/>
    <w:rsid w:val="00BC743F"/>
    <w:rsid w:val="00C14FFF"/>
    <w:rsid w:val="00C63008"/>
    <w:rsid w:val="00C642CE"/>
    <w:rsid w:val="00C7314C"/>
    <w:rsid w:val="00C80DDE"/>
    <w:rsid w:val="00C90B88"/>
    <w:rsid w:val="00CA1E06"/>
    <w:rsid w:val="00CB3027"/>
    <w:rsid w:val="00CC025E"/>
    <w:rsid w:val="00CC0F4D"/>
    <w:rsid w:val="00D077A1"/>
    <w:rsid w:val="00D14369"/>
    <w:rsid w:val="00D1594A"/>
    <w:rsid w:val="00D22935"/>
    <w:rsid w:val="00D238B9"/>
    <w:rsid w:val="00D243EF"/>
    <w:rsid w:val="00D24EED"/>
    <w:rsid w:val="00D26BA9"/>
    <w:rsid w:val="00D35A57"/>
    <w:rsid w:val="00D42BB6"/>
    <w:rsid w:val="00D52B90"/>
    <w:rsid w:val="00D62913"/>
    <w:rsid w:val="00D8459F"/>
    <w:rsid w:val="00D84701"/>
    <w:rsid w:val="00DA655C"/>
    <w:rsid w:val="00DB442F"/>
    <w:rsid w:val="00DC259D"/>
    <w:rsid w:val="00DD11CA"/>
    <w:rsid w:val="00DD54E5"/>
    <w:rsid w:val="00E22D1D"/>
    <w:rsid w:val="00E2321B"/>
    <w:rsid w:val="00E70E3F"/>
    <w:rsid w:val="00E8731E"/>
    <w:rsid w:val="00E92AF4"/>
    <w:rsid w:val="00EB16A3"/>
    <w:rsid w:val="00EB6352"/>
    <w:rsid w:val="00EC5D46"/>
    <w:rsid w:val="00EC66AA"/>
    <w:rsid w:val="00EE5274"/>
    <w:rsid w:val="00EF78AD"/>
    <w:rsid w:val="00F01586"/>
    <w:rsid w:val="00F14C94"/>
    <w:rsid w:val="00F25B16"/>
    <w:rsid w:val="00F423EE"/>
    <w:rsid w:val="00F777CD"/>
    <w:rsid w:val="00F77C13"/>
    <w:rsid w:val="00F97D8C"/>
    <w:rsid w:val="00FA79F8"/>
    <w:rsid w:val="00FB3C93"/>
    <w:rsid w:val="00FB74E7"/>
    <w:rsid w:val="00FC2530"/>
    <w:rsid w:val="00FC5229"/>
    <w:rsid w:val="00FD41A3"/>
    <w:rsid w:val="00FE38EB"/>
    <w:rsid w:val="00FE66BC"/>
    <w:rsid w:val="00FE7965"/>
    <w:rsid w:val="03D8483D"/>
    <w:rsid w:val="04F87FE1"/>
    <w:rsid w:val="093DCF0C"/>
    <w:rsid w:val="095B3410"/>
    <w:rsid w:val="0E25ACCC"/>
    <w:rsid w:val="0E4D1AA8"/>
    <w:rsid w:val="0ED5A7C0"/>
    <w:rsid w:val="0FAD1090"/>
    <w:rsid w:val="0FBD1DC9"/>
    <w:rsid w:val="0FC17D2D"/>
    <w:rsid w:val="109AF755"/>
    <w:rsid w:val="123789B2"/>
    <w:rsid w:val="13D35A13"/>
    <w:rsid w:val="15092F72"/>
    <w:rsid w:val="15F9AFCA"/>
    <w:rsid w:val="16EEFF24"/>
    <w:rsid w:val="184C2B39"/>
    <w:rsid w:val="199E8E84"/>
    <w:rsid w:val="1A21DFAE"/>
    <w:rsid w:val="1AC3C679"/>
    <w:rsid w:val="1C54C421"/>
    <w:rsid w:val="1D47BEED"/>
    <w:rsid w:val="1D4E0E53"/>
    <w:rsid w:val="1DF23D80"/>
    <w:rsid w:val="207CCC4B"/>
    <w:rsid w:val="25342C90"/>
    <w:rsid w:val="25714013"/>
    <w:rsid w:val="281B091D"/>
    <w:rsid w:val="28ED7222"/>
    <w:rsid w:val="2A55805E"/>
    <w:rsid w:val="2D23C982"/>
    <w:rsid w:val="2F182259"/>
    <w:rsid w:val="30B956E2"/>
    <w:rsid w:val="31682057"/>
    <w:rsid w:val="31AC51AE"/>
    <w:rsid w:val="324FC31B"/>
    <w:rsid w:val="3460AD20"/>
    <w:rsid w:val="3A772F23"/>
    <w:rsid w:val="3D27DA99"/>
    <w:rsid w:val="3DF27D09"/>
    <w:rsid w:val="3DFB9BBA"/>
    <w:rsid w:val="3F4AA046"/>
    <w:rsid w:val="4008E0B9"/>
    <w:rsid w:val="40A01066"/>
    <w:rsid w:val="42681167"/>
    <w:rsid w:val="42A739BB"/>
    <w:rsid w:val="42EB0530"/>
    <w:rsid w:val="4404E90C"/>
    <w:rsid w:val="454F363E"/>
    <w:rsid w:val="480ED967"/>
    <w:rsid w:val="49AFC2FF"/>
    <w:rsid w:val="4C7C7A37"/>
    <w:rsid w:val="4D32B0C3"/>
    <w:rsid w:val="4D4527D3"/>
    <w:rsid w:val="4FA9F8DE"/>
    <w:rsid w:val="501F0483"/>
    <w:rsid w:val="507305AF"/>
    <w:rsid w:val="508A78DD"/>
    <w:rsid w:val="510533CE"/>
    <w:rsid w:val="56CC9028"/>
    <w:rsid w:val="5B10B7AC"/>
    <w:rsid w:val="5B64E8F0"/>
    <w:rsid w:val="5C89D343"/>
    <w:rsid w:val="5CEC4CB4"/>
    <w:rsid w:val="5D354E81"/>
    <w:rsid w:val="5F63FCD8"/>
    <w:rsid w:val="5F73F282"/>
    <w:rsid w:val="620D3F5A"/>
    <w:rsid w:val="65767231"/>
    <w:rsid w:val="6787BB3B"/>
    <w:rsid w:val="6B1FAAEE"/>
    <w:rsid w:val="6C50E923"/>
    <w:rsid w:val="6F5E3C13"/>
    <w:rsid w:val="712DD433"/>
    <w:rsid w:val="7300012F"/>
    <w:rsid w:val="732EA81C"/>
    <w:rsid w:val="73B57A01"/>
    <w:rsid w:val="73B635F1"/>
    <w:rsid w:val="76C5FA44"/>
    <w:rsid w:val="79C18946"/>
    <w:rsid w:val="79FD4DA9"/>
    <w:rsid w:val="7A8A5AD1"/>
    <w:rsid w:val="7FF0F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E8F0D"/>
  <w15:docId w15:val="{14D96AA9-2E99-4A5E-8959-3A2BD26A3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link w:val="Nadpis1Char"/>
    <w:uiPriority w:val="9"/>
    <w:qFormat/>
    <w:rsid w:val="009832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paragraph" w:styleId="Nadpis2">
    <w:name w:val="heading 2"/>
    <w:basedOn w:val="Normlny"/>
    <w:link w:val="Nadpis2Char"/>
    <w:uiPriority w:val="9"/>
    <w:qFormat/>
    <w:rsid w:val="009832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832D4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9832D4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ormlnywebov">
    <w:name w:val="Normal (Web)"/>
    <w:basedOn w:val="Normlny"/>
    <w:uiPriority w:val="99"/>
    <w:unhideWhenUsed/>
    <w:rsid w:val="009832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83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832D4"/>
    <w:rPr>
      <w:rFonts w:ascii="Tahoma" w:hAnsi="Tahoma" w:cs="Tahoma"/>
      <w:sz w:val="16"/>
      <w:szCs w:val="16"/>
    </w:rPr>
  </w:style>
  <w:style w:type="character" w:customStyle="1" w:styleId="columnr">
    <w:name w:val="column_r"/>
    <w:basedOn w:val="Predvolenpsmoodseku"/>
    <w:rsid w:val="009832D4"/>
  </w:style>
  <w:style w:type="character" w:styleId="Odkaznakomentr">
    <w:name w:val="annotation reference"/>
    <w:basedOn w:val="Predvolenpsmoodseku"/>
    <w:uiPriority w:val="99"/>
    <w:semiHidden/>
    <w:unhideWhenUsed/>
    <w:rsid w:val="008928D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928D5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8928D5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928D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928D5"/>
    <w:rPr>
      <w:b/>
      <w:bCs/>
      <w:sz w:val="20"/>
      <w:szCs w:val="20"/>
    </w:rPr>
  </w:style>
  <w:style w:type="paragraph" w:styleId="Zkladntext">
    <w:name w:val="Body Text"/>
    <w:basedOn w:val="Normlny"/>
    <w:link w:val="ZkladntextChar"/>
    <w:uiPriority w:val="99"/>
    <w:rsid w:val="008656D2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8656D2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Revzia">
    <w:name w:val="Revision"/>
    <w:hidden/>
    <w:uiPriority w:val="99"/>
    <w:semiHidden/>
    <w:rsid w:val="00F25B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6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https://ovdmasv601/sites/DMS/_layouts/15/DocIdRedir.aspx?ID=WKX3UHSAJ2R6-2-1091704</Url>
      <Description>WKX3UHSAJ2R6-2-1091704</Description>
    </_dlc_DocIdUrl>
    <_dlc_DocId xmlns="e60a29af-d413-48d4-bd90-fe9d2a897e4b">WKX3UHSAJ2R6-2-1091704</_dlc_DocId>
  </documentManagement>
</p:properties>
</file>

<file path=customXml/item2.xml><?xml version="1.0" encoding="utf-8"?>
<f:fields xmlns:f="http://schemas.fabasoft.com/folio/2007/fields">
  <f:record ref="">
    <f:field ref="objname" par="" edit="true" text="1-Návrh-uznesenia-vlády"/>
    <f:field ref="objsubject" par="" edit="true" text=""/>
    <f:field ref="objcreatedby" par="" text="Janíková, Michaela, Mgr."/>
    <f:field ref="objcreatedat" par="" text="4.3.2021 17:03:16"/>
    <f:field ref="objchangedby" par="" text="Administrator, System"/>
    <f:field ref="objmodifiedat" par="" text="4.3.2021 17:03:16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52EFBE9-7785-4DF3-82E3-1779AEA613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3.xml><?xml version="1.0" encoding="utf-8"?>
<ds:datastoreItem xmlns:ds="http://schemas.openxmlformats.org/officeDocument/2006/customXml" ds:itemID="{E76DFB46-7786-493D-8D1A-DEC005BE8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E739AD-BFCE-4C0E-AF93-170702514136}"/>
</file>

<file path=customXml/itemProps5.xml><?xml version="1.0" encoding="utf-8"?>
<ds:datastoreItem xmlns:ds="http://schemas.openxmlformats.org/officeDocument/2006/customXml" ds:itemID="{49EC0A56-6C61-4A89-A79D-42010B9890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FBAE24A-B087-45B3-BD7C-EBB615F305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Grman Štefan</dc:creator>
  <cp:keywords/>
  <dc:description/>
  <cp:lastModifiedBy>Andrea U</cp:lastModifiedBy>
  <cp:revision>4</cp:revision>
  <cp:lastPrinted>2021-02-10T15:04:00Z</cp:lastPrinted>
  <dcterms:created xsi:type="dcterms:W3CDTF">2021-11-19T10:21:00Z</dcterms:created>
  <dcterms:modified xsi:type="dcterms:W3CDTF">2021-11-19T12:34:00Z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Zákon</vt:lpwstr>
  </property>
  <property fmtid="{D5CDD505-2E9C-101B-9397-08002B2CF9AE}" pid="4" name="FSC#SKEDITIONSLOVLEX@103.510:aktualnyrok">
    <vt:lpwstr>2021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Správne právo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Mgr. Michaela Janíková</vt:lpwstr>
  </property>
  <property fmtid="{D5CDD505-2E9C-101B-9397-08002B2CF9AE}" pid="12" name="FSC#SKEDITIONSLOVLEX@103.510:zodppredkladatel">
    <vt:lpwstr>Veronika Remišová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, ktorým sa mení a dopĺňa zákon č. 336/2015 Z. z. o podpore najmenej rozvinutých okresov a o zmene a doplnení niektorých zákonov v znení neskorších predpisov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investícií, regionálneho rozvoja a informatizácie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Úloha C.1. z uznesenia vlády Slovenskej republiky č. 547 z 9. septembra 2020</vt:lpwstr>
  </property>
  <property fmtid="{D5CDD505-2E9C-101B-9397-08002B2CF9AE}" pid="23" name="FSC#SKEDITIONSLOVLEX@103.510:plnynazovpredpis">
    <vt:lpwstr> Zákon, ktorým sa mení a dopĺňa zákon č. 336/2015 Z. z. o podpore najmenej rozvinutých okresov a o zmene a doplnení niektorých zákonov v znení neskorších predpisov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008513/2021/OL-1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LP/2021/69</vt:lpwstr>
  </property>
  <property fmtid="{D5CDD505-2E9C-101B-9397-08002B2CF9AE}" pid="37" name="FSC#SKEDITIONSLOVLEX@103.510:typsprievdok">
    <vt:lpwstr>Návrh uznesenia vlády Slovenskej republiky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/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>právnik</vt:lpwstr>
  </property>
  <property fmtid="{D5CDD505-2E9C-101B-9397-08002B2CF9AE}" pid="139" name="FSC#SKEDITIONSLOVLEX@103.510:funkciaPredAkuzativ">
    <vt:lpwstr>právnika</vt:lpwstr>
  </property>
  <property fmtid="{D5CDD505-2E9C-101B-9397-08002B2CF9AE}" pid="140" name="FSC#SKEDITIONSLOVLEX@103.510:funkciaPredDativ">
    <vt:lpwstr>právnikovi</vt:lpwstr>
  </property>
  <property fmtid="{D5CDD505-2E9C-101B-9397-08002B2CF9AE}" pid="141" name="FSC#SKEDITIONSLOVLEX@103.510:funkciaZodpPred">
    <vt:lpwstr>Podpredsedníčka vlády</vt:lpwstr>
  </property>
  <property fmtid="{D5CDD505-2E9C-101B-9397-08002B2CF9AE}" pid="142" name="FSC#SKEDITIONSLOVLEX@103.510:funkciaZodpPredAkuzativ">
    <vt:lpwstr>podpredsedníčku vlády</vt:lpwstr>
  </property>
  <property fmtid="{D5CDD505-2E9C-101B-9397-08002B2CF9AE}" pid="143" name="FSC#SKEDITIONSLOVLEX@103.510:funkciaZodpPredDativ">
    <vt:lpwstr>podpredsedníčke vlády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Veronika Remišová_x000d_
Podpredsedníčka vlády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/>
  </property>
  <property fmtid="{D5CDD505-2E9C-101B-9397-08002B2CF9AE}" pid="150" name="FSC#SKEDITIONSLOVLEX@103.510:vytvorenedna">
    <vt:lpwstr>4. 3. 2021</vt:lpwstr>
  </property>
  <property fmtid="{D5CDD505-2E9C-101B-9397-08002B2CF9AE}" pid="151" name="FSC#COOSYSTEM@1.1:Container">
    <vt:lpwstr>COO.2145.1000.3.4278402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8eaba528-af61-4a5e-a620-63b3201fd967</vt:lpwstr>
  </property>
</Properties>
</file>